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90" w:rsidRDefault="00EF7C90" w:rsidP="00C4494C">
      <w:pPr>
        <w:ind w:left="-90" w:firstLine="90"/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</w:pPr>
    </w:p>
    <w:p w:rsidR="006D72AB" w:rsidRDefault="00DB219F" w:rsidP="00C4494C">
      <w:pPr>
        <w:ind w:left="-90" w:firstLine="90"/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</w:pPr>
      <w:r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>Trimester 3</w:t>
      </w:r>
      <w:r w:rsidR="00C4494C" w:rsidRPr="00C4494C"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 xml:space="preserve"> Reading Log </w:t>
      </w:r>
      <w:proofErr w:type="gramStart"/>
      <w:r w:rsidR="00C4494C" w:rsidRPr="00C4494C"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>Guidelines(</w:t>
      </w:r>
      <w:proofErr w:type="gramEnd"/>
      <w:r w:rsidR="00C4494C" w:rsidRPr="00C4494C"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 xml:space="preserve"> 10 books total)</w:t>
      </w:r>
    </w:p>
    <w:p w:rsidR="00EF7C90" w:rsidRDefault="00EF7C90" w:rsidP="00C4494C">
      <w:pPr>
        <w:ind w:left="-90" w:firstLine="90"/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</w:pPr>
    </w:p>
    <w:p w:rsidR="00C4494C" w:rsidRDefault="00C4494C" w:rsidP="00C4494C">
      <w:pPr>
        <w:pStyle w:val="NormalWeb"/>
        <w:spacing w:before="200" w:beforeAutospacing="0" w:after="0" w:afterAutospacing="0" w:line="216" w:lineRule="auto"/>
      </w:pPr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>Must haves</w:t>
      </w:r>
    </w:p>
    <w:p w:rsidR="00EF7C90" w:rsidRDefault="00DB219F" w:rsidP="00EF7C90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 Graphic Novel 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( 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# of 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pages and level don’t matter)</w:t>
      </w:r>
    </w:p>
    <w:p w:rsidR="00EF7C90" w:rsidRDefault="00C4494C" w:rsidP="00EF7C90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 </w:t>
      </w:r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Informational Non-fiction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book(</w:t>
      </w:r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# of pages and level don’t matter)</w:t>
      </w:r>
    </w:p>
    <w:p w:rsidR="00DB219F" w:rsidRPr="00DB219F" w:rsidRDefault="00DB219F" w:rsidP="00DB219F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sz w:val="36"/>
          <w:szCs w:val="36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We will be reading a book about the Revolutionary War in class.  This book will count for their reading log. </w:t>
      </w:r>
    </w:p>
    <w:p w:rsidR="00C4494C" w:rsidRDefault="00DB219F" w:rsidP="00C4494C">
      <w:pPr>
        <w:pStyle w:val="NormalWeb"/>
        <w:spacing w:before="200" w:beforeAutospacing="0" w:after="0" w:afterAutospacing="0" w:line="216" w:lineRule="auto"/>
      </w:pPr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 xml:space="preserve">Remaining </w:t>
      </w:r>
      <w:proofErr w:type="gramStart"/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>requirements(</w:t>
      </w:r>
      <w:proofErr w:type="gramEnd"/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 xml:space="preserve"> 7</w:t>
      </w:r>
      <w:r w:rsidR="00C4494C"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 xml:space="preserve"> books)</w:t>
      </w:r>
    </w:p>
    <w:p w:rsidR="00EF7C90" w:rsidRPr="00DB219F" w:rsidRDefault="00EF7C90" w:rsidP="00DB219F">
      <w:pPr>
        <w:rPr>
          <w:sz w:val="36"/>
          <w:szCs w:val="36"/>
        </w:rPr>
      </w:pPr>
    </w:p>
    <w:p w:rsidR="00DB219F" w:rsidRDefault="00EF7C90" w:rsidP="00DB219F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sz w:val="36"/>
          <w:szCs w:val="36"/>
        </w:rPr>
      </w:pP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The r</w:t>
      </w:r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emaining </w:t>
      </w:r>
      <w:proofErr w:type="gramStart"/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7</w:t>
      </w:r>
      <w:proofErr w:type="gramEnd"/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books 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can be any fiction </w:t>
      </w:r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book</w:t>
      </w:r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that is </w:t>
      </w:r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at your level and at least 100 pages in length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.</w:t>
      </w:r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 The book can be from any genre….realistic fiction, fantasy, science fiction, historical fiction, fantasy etc.  They have to be at </w:t>
      </w:r>
      <w:proofErr w:type="gramStart"/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students</w:t>
      </w:r>
      <w:proofErr w:type="gramEnd"/>
      <w:r w:rsidR="00DB219F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level and at least 100 pages to count. </w:t>
      </w:r>
      <w:bookmarkStart w:id="0" w:name="_GoBack"/>
      <w:bookmarkEnd w:id="0"/>
    </w:p>
    <w:p w:rsidR="00EF7C90" w:rsidRDefault="00EF7C90" w:rsidP="00EF7C90">
      <w:pPr>
        <w:pStyle w:val="NormalWeb"/>
        <w:spacing w:before="200" w:beforeAutospacing="0" w:after="0" w:afterAutospacing="0" w:line="216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EF7C90" w:rsidRPr="00EF7C90" w:rsidRDefault="00DB219F" w:rsidP="00EF7C90">
      <w:pPr>
        <w:pStyle w:val="NormalWeb"/>
        <w:spacing w:before="200" w:beforeAutospacing="0" w:after="0" w:afterAutospacing="0" w:line="216" w:lineRule="auto"/>
        <w:ind w:left="720"/>
        <w:rPr>
          <w:rFonts w:ascii="Century Gothic" w:hAnsi="Century Gothic"/>
          <w:b/>
          <w:sz w:val="44"/>
          <w:szCs w:val="44"/>
        </w:rPr>
      </w:pPr>
      <w:r>
        <w:rPr>
          <w:rFonts w:ascii="Century Gothic" w:eastAsiaTheme="minorHAnsi" w:hAnsi="Century Gothic" w:cstheme="minorBidi"/>
          <w:b/>
          <w:sz w:val="44"/>
          <w:szCs w:val="44"/>
        </w:rPr>
        <w:t>Trimester 3 reading log is due Friday, June</w:t>
      </w:r>
      <w:r w:rsidR="00EF7C90" w:rsidRPr="00EF7C90">
        <w:rPr>
          <w:rFonts w:ascii="Century Gothic" w:eastAsiaTheme="minorHAnsi" w:hAnsi="Century Gothic" w:cstheme="minorBidi"/>
          <w:b/>
          <w:sz w:val="44"/>
          <w:szCs w:val="44"/>
        </w:rPr>
        <w:t xml:space="preserve"> 1</w:t>
      </w:r>
    </w:p>
    <w:p w:rsidR="00C4494C" w:rsidRPr="00EF7C90" w:rsidRDefault="00C4494C" w:rsidP="00C4494C">
      <w:pPr>
        <w:ind w:left="-90" w:firstLine="90"/>
        <w:rPr>
          <w:sz w:val="36"/>
          <w:szCs w:val="36"/>
        </w:rPr>
      </w:pPr>
    </w:p>
    <w:sectPr w:rsidR="00C4494C" w:rsidRPr="00EF7C90" w:rsidSect="00DB219F">
      <w:pgSz w:w="12240" w:h="15840"/>
      <w:pgMar w:top="162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2FE5"/>
    <w:multiLevelType w:val="hybridMultilevel"/>
    <w:tmpl w:val="23EA3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7B0F"/>
    <w:multiLevelType w:val="hybridMultilevel"/>
    <w:tmpl w:val="E1CCC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C"/>
    <w:rsid w:val="006D72AB"/>
    <w:rsid w:val="00C4494C"/>
    <w:rsid w:val="00DB219F"/>
    <w:rsid w:val="00E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B546"/>
  <w15:chartTrackingRefBased/>
  <w15:docId w15:val="{3219DFE2-7A16-47E2-970D-43F576B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Fitzgerald-McNelis, Cheryl</dc:creator>
  <cp:keywords/>
  <dc:description/>
  <cp:lastModifiedBy>Fitzgerald-McNelis, Cheryl</cp:lastModifiedBy>
  <cp:revision>5</cp:revision>
  <dcterms:created xsi:type="dcterms:W3CDTF">2017-12-13T16:17:00Z</dcterms:created>
  <dcterms:modified xsi:type="dcterms:W3CDTF">2018-03-26T13:32:00Z</dcterms:modified>
</cp:coreProperties>
</file>